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7F" w:rsidRDefault="0083417F" w:rsidP="006A7A1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Regulamin wynajmu pokoi gościnnych</w:t>
      </w:r>
      <w:r w:rsidRPr="0041117D">
        <w:rPr>
          <w:rFonts w:ascii="Arial" w:hAnsi="Arial" w:cs="Arial"/>
          <w:b/>
          <w:sz w:val="22"/>
          <w:szCs w:val="22"/>
        </w:rPr>
        <w:t xml:space="preserve"> </w:t>
      </w:r>
    </w:p>
    <w:p w:rsidR="0083417F" w:rsidRPr="0041117D" w:rsidRDefault="0083417F" w:rsidP="000404B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</w:t>
      </w:r>
      <w:r w:rsidRPr="0041117D">
        <w:rPr>
          <w:rFonts w:ascii="Arial" w:hAnsi="Arial" w:cs="Arial"/>
          <w:b/>
          <w:sz w:val="22"/>
          <w:szCs w:val="22"/>
        </w:rPr>
        <w:t>Wojewódzkiej Bibliotece Publicznej w Krakowie</w:t>
      </w:r>
    </w:p>
    <w:p w:rsidR="0083417F" w:rsidRPr="0041117D" w:rsidRDefault="0083417F" w:rsidP="006A7A17">
      <w:pPr>
        <w:ind w:left="1776"/>
        <w:rPr>
          <w:rFonts w:ascii="Arial" w:hAnsi="Arial" w:cs="Arial"/>
          <w:b/>
          <w:sz w:val="22"/>
          <w:szCs w:val="22"/>
        </w:rPr>
      </w:pPr>
    </w:p>
    <w:p w:rsidR="0083417F" w:rsidRPr="0041117D" w:rsidRDefault="0083417F" w:rsidP="006A7A17">
      <w:pPr>
        <w:ind w:left="1776"/>
        <w:jc w:val="both"/>
        <w:rPr>
          <w:rFonts w:ascii="Arial" w:hAnsi="Arial" w:cs="Arial"/>
          <w:b/>
          <w:sz w:val="22"/>
          <w:szCs w:val="22"/>
        </w:rPr>
      </w:pPr>
    </w:p>
    <w:p w:rsidR="0083417F" w:rsidRPr="0041117D" w:rsidRDefault="0083417F" w:rsidP="006A7A17">
      <w:pPr>
        <w:spacing w:line="360" w:lineRule="auto"/>
        <w:ind w:left="1776"/>
        <w:jc w:val="both"/>
        <w:rPr>
          <w:rFonts w:ascii="Arial" w:hAnsi="Arial" w:cs="Arial"/>
          <w:b/>
          <w:sz w:val="22"/>
          <w:szCs w:val="22"/>
        </w:rPr>
      </w:pPr>
    </w:p>
    <w:p w:rsidR="0083417F" w:rsidRDefault="0083417F" w:rsidP="006A7A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117D">
        <w:rPr>
          <w:rFonts w:ascii="Arial" w:hAnsi="Arial" w:cs="Arial"/>
          <w:sz w:val="22"/>
          <w:szCs w:val="22"/>
        </w:rPr>
        <w:t>Reg</w:t>
      </w:r>
      <w:r>
        <w:rPr>
          <w:rFonts w:ascii="Arial" w:hAnsi="Arial" w:cs="Arial"/>
          <w:sz w:val="22"/>
          <w:szCs w:val="22"/>
        </w:rPr>
        <w:t xml:space="preserve">ulamin określa zasady wynajmu przez </w:t>
      </w:r>
      <w:r w:rsidRPr="0041117D">
        <w:rPr>
          <w:rFonts w:ascii="Arial" w:hAnsi="Arial" w:cs="Arial"/>
          <w:sz w:val="22"/>
          <w:szCs w:val="22"/>
        </w:rPr>
        <w:t xml:space="preserve">Wojewódzką Biblioteką Publiczną w Krakowie zwaną dalej Wynajmującym </w:t>
      </w:r>
      <w:r>
        <w:rPr>
          <w:rFonts w:ascii="Arial" w:hAnsi="Arial" w:cs="Arial"/>
          <w:sz w:val="22"/>
          <w:szCs w:val="22"/>
        </w:rPr>
        <w:t>pokoju gościnnego osobom dokonującym rezerwacji i wynajmu wraz z osobami towarzyszącymi,</w:t>
      </w:r>
      <w:r w:rsidRPr="004111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zwanym dalej Gośćmi</w:t>
      </w:r>
      <w:r w:rsidRPr="0041117D">
        <w:rPr>
          <w:rFonts w:ascii="Arial" w:hAnsi="Arial" w:cs="Arial"/>
          <w:sz w:val="22"/>
          <w:szCs w:val="22"/>
        </w:rPr>
        <w:t>.</w:t>
      </w:r>
    </w:p>
    <w:p w:rsidR="0083417F" w:rsidRDefault="0083417F" w:rsidP="006A7A1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417F" w:rsidRDefault="0083417F" w:rsidP="006A7A1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417F" w:rsidRDefault="0083417F" w:rsidP="006A7A1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Wojewódzka Biblioteka Publiczna w Krakowie posiada w ofercie wynajmu krótkoterminowego trzy pokoje gościnne wraz z łazienkami, zwane dalej Pokojami.</w:t>
      </w:r>
    </w:p>
    <w:p w:rsidR="0083417F" w:rsidRDefault="0083417F" w:rsidP="007E669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Rezerwacji pokoi gościnnych można dokonać telefonicznie (12 3752232), drogą mailową (</w:t>
      </w:r>
      <w:hyperlink r:id="rId9" w:history="1">
        <w:r w:rsidRPr="005645AB">
          <w:rPr>
            <w:rStyle w:val="Hipercze"/>
            <w:rFonts w:ascii="Arial" w:hAnsi="Arial" w:cs="Arial"/>
            <w:sz w:val="22"/>
            <w:szCs w:val="22"/>
          </w:rPr>
          <w:t>noclegi@rajska.info</w:t>
        </w:r>
      </w:hyperlink>
      <w:r>
        <w:rPr>
          <w:rFonts w:ascii="Arial" w:hAnsi="Arial" w:cs="Arial"/>
          <w:sz w:val="22"/>
          <w:szCs w:val="22"/>
        </w:rPr>
        <w:t>) lub osobiście w Dziale Administracji (pok. nr 125 I</w:t>
      </w:r>
      <w:r w:rsidR="009D340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piętro).</w:t>
      </w:r>
    </w:p>
    <w:p w:rsidR="0083417F" w:rsidRPr="007E6691" w:rsidRDefault="0083417F" w:rsidP="007E669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Biblioteka może uzależnić przyjęcie rezerwacji od wpłaty zadatku na wskazany rachunek bankowy w wysokości nie niższej niż 30 % wyliczonej kwoty za wynajem.</w:t>
      </w:r>
    </w:p>
    <w:p w:rsidR="0083417F" w:rsidRDefault="0083417F" w:rsidP="006A7A1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Pokój wynajmowany jest na doby hotelowe,</w:t>
      </w:r>
      <w:r w:rsidRPr="007E6691">
        <w:rPr>
          <w:rFonts w:ascii="Arial" w:hAnsi="Arial" w:cs="Arial"/>
          <w:sz w:val="22"/>
          <w:szCs w:val="22"/>
        </w:rPr>
        <w:t xml:space="preserve"> </w:t>
      </w:r>
      <w:r w:rsidRPr="003F51A4">
        <w:rPr>
          <w:rFonts w:ascii="Arial" w:hAnsi="Arial" w:cs="Arial"/>
          <w:sz w:val="22"/>
          <w:szCs w:val="22"/>
        </w:rPr>
        <w:t>zgodnie z cennikiem wynajmu będącym załącznikiem nr 1 do Zarządzenia.</w:t>
      </w:r>
    </w:p>
    <w:p w:rsidR="0083417F" w:rsidRDefault="0083417F" w:rsidP="006A7A1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Doba hotelowa trwa od godz. 14.00 dnia w którym rozpoczyna się wynajem do godz. 10.00 dnia w którym najem się kończy.</w:t>
      </w:r>
    </w:p>
    <w:p w:rsidR="0083417F" w:rsidRPr="007E6691" w:rsidRDefault="0083417F" w:rsidP="007E669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084A">
        <w:rPr>
          <w:rFonts w:ascii="Arial" w:hAnsi="Arial" w:cs="Arial"/>
          <w:sz w:val="22"/>
          <w:szCs w:val="22"/>
        </w:rPr>
        <w:t xml:space="preserve">Istnieje możliwość przedłużenia pobytu w trakcie wynajmu pokoju </w:t>
      </w:r>
      <w:r>
        <w:rPr>
          <w:rFonts w:ascii="Arial" w:hAnsi="Arial" w:cs="Arial"/>
          <w:sz w:val="22"/>
          <w:szCs w:val="22"/>
        </w:rPr>
        <w:t>o ile ten termin nie został wcześniej zarezerwowany przez innego Gościa.</w:t>
      </w:r>
    </w:p>
    <w:p w:rsidR="0083417F" w:rsidRPr="009D340D" w:rsidRDefault="0083417F" w:rsidP="006135B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Dla pracowników WBP w Krakowie oraz pracowników innych bibliotek publicznych pokoje gościnne udostępniane </w:t>
      </w:r>
      <w:r w:rsidRPr="009D340D">
        <w:rPr>
          <w:rFonts w:ascii="Arial" w:hAnsi="Arial" w:cs="Arial"/>
          <w:sz w:val="22"/>
          <w:szCs w:val="22"/>
        </w:rPr>
        <w:t xml:space="preserve">są wg specjalnych stawek podanych w cenniku. </w:t>
      </w:r>
    </w:p>
    <w:p w:rsidR="0083417F" w:rsidRPr="009D340D" w:rsidRDefault="0083417F" w:rsidP="000C09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340D">
        <w:rPr>
          <w:rFonts w:ascii="Arial" w:hAnsi="Arial" w:cs="Arial"/>
          <w:sz w:val="22"/>
          <w:szCs w:val="22"/>
        </w:rPr>
        <w:t>Dla osób będących gośćmi Biblioteki istnieje możliwość bezpłatnego udostępnienia pokoju gościnnego po uzyskaniu zgody Dyrektora WBP w Krakowie.</w:t>
      </w:r>
    </w:p>
    <w:p w:rsidR="0083417F" w:rsidRPr="009D340D" w:rsidRDefault="00C60E92" w:rsidP="008B175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340D">
        <w:rPr>
          <w:rFonts w:ascii="Arial" w:hAnsi="Arial" w:cs="Arial"/>
          <w:sz w:val="22"/>
          <w:szCs w:val="22"/>
        </w:rPr>
        <w:t>Płatności za wynajem pokoi</w:t>
      </w:r>
      <w:r w:rsidR="0083417F" w:rsidRPr="009D340D">
        <w:rPr>
          <w:rFonts w:ascii="Arial" w:hAnsi="Arial" w:cs="Arial"/>
          <w:sz w:val="22"/>
          <w:szCs w:val="22"/>
        </w:rPr>
        <w:t xml:space="preserve"> </w:t>
      </w:r>
      <w:r w:rsidRPr="009D340D">
        <w:rPr>
          <w:rFonts w:ascii="Arial" w:hAnsi="Arial" w:cs="Arial"/>
          <w:sz w:val="22"/>
          <w:szCs w:val="22"/>
        </w:rPr>
        <w:t xml:space="preserve">gościnnych </w:t>
      </w:r>
      <w:r w:rsidR="0083417F" w:rsidRPr="009D340D">
        <w:rPr>
          <w:rFonts w:ascii="Arial" w:hAnsi="Arial" w:cs="Arial"/>
          <w:sz w:val="22"/>
          <w:szCs w:val="22"/>
        </w:rPr>
        <w:t>dokonuje się bezgotówkowo przelewem na</w:t>
      </w:r>
      <w:r w:rsidR="009D340D">
        <w:rPr>
          <w:rFonts w:ascii="Arial" w:hAnsi="Arial" w:cs="Arial"/>
          <w:sz w:val="22"/>
          <w:szCs w:val="22"/>
        </w:rPr>
        <w:t> </w:t>
      </w:r>
      <w:r w:rsidR="0083417F" w:rsidRPr="009D340D">
        <w:rPr>
          <w:rFonts w:ascii="Arial" w:hAnsi="Arial" w:cs="Arial"/>
          <w:sz w:val="22"/>
          <w:szCs w:val="22"/>
        </w:rPr>
        <w:t>rachunek bankowy Biblioteki w terminie wskazanym na f</w:t>
      </w:r>
      <w:r w:rsidR="00DA5AF9" w:rsidRPr="009D340D">
        <w:rPr>
          <w:rFonts w:ascii="Arial" w:hAnsi="Arial" w:cs="Arial"/>
          <w:sz w:val="22"/>
          <w:szCs w:val="22"/>
        </w:rPr>
        <w:t xml:space="preserve">akturze VAT lub </w:t>
      </w:r>
      <w:r w:rsidRPr="009D340D">
        <w:rPr>
          <w:rFonts w:ascii="Arial" w:hAnsi="Arial" w:cs="Arial"/>
          <w:sz w:val="22"/>
          <w:szCs w:val="22"/>
        </w:rPr>
        <w:t>osobiście w kasie (gotówką lub za pomocą terminala płatniczego).</w:t>
      </w:r>
    </w:p>
    <w:p w:rsidR="0083417F" w:rsidRDefault="0083417F" w:rsidP="00637F5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340D">
        <w:rPr>
          <w:rFonts w:ascii="Arial" w:hAnsi="Arial" w:cs="Arial"/>
          <w:sz w:val="22"/>
          <w:szCs w:val="22"/>
        </w:rPr>
        <w:t>Każde anulowanie rezerwacji musi zostać zgłoszone</w:t>
      </w:r>
      <w:r w:rsidRPr="0007084A">
        <w:rPr>
          <w:rFonts w:ascii="Arial" w:hAnsi="Arial" w:cs="Arial"/>
          <w:sz w:val="22"/>
          <w:szCs w:val="22"/>
        </w:rPr>
        <w:t xml:space="preserve"> w sposób przewidziany dla dokonania r</w:t>
      </w:r>
      <w:r>
        <w:rPr>
          <w:rFonts w:ascii="Arial" w:hAnsi="Arial" w:cs="Arial"/>
          <w:sz w:val="22"/>
          <w:szCs w:val="22"/>
        </w:rPr>
        <w:t>ezerwacji o którym mowa w pkt. 2</w:t>
      </w:r>
      <w:r w:rsidRPr="0007084A">
        <w:rPr>
          <w:rFonts w:ascii="Arial" w:hAnsi="Arial" w:cs="Arial"/>
          <w:sz w:val="22"/>
          <w:szCs w:val="22"/>
        </w:rPr>
        <w:t xml:space="preserve"> najpóźniej na 3 dni przed terminem rozpoczęcia wynajmu, co będzie uprawniało do zwrotu wpłaconego zadatku. W</w:t>
      </w:r>
      <w:r w:rsidR="009D340D">
        <w:rPr>
          <w:rFonts w:ascii="Arial" w:hAnsi="Arial" w:cs="Arial"/>
          <w:sz w:val="22"/>
          <w:szCs w:val="22"/>
        </w:rPr>
        <w:t> </w:t>
      </w:r>
      <w:r w:rsidRPr="0007084A">
        <w:rPr>
          <w:rFonts w:ascii="Arial" w:hAnsi="Arial" w:cs="Arial"/>
          <w:sz w:val="22"/>
          <w:szCs w:val="22"/>
        </w:rPr>
        <w:t>przypadku nie zgłoszenia anulowania rezerwacji w powyższym terminie kwota zadatku</w:t>
      </w:r>
      <w:r>
        <w:rPr>
          <w:rFonts w:ascii="Arial" w:hAnsi="Arial" w:cs="Arial"/>
          <w:sz w:val="22"/>
          <w:szCs w:val="22"/>
        </w:rPr>
        <w:t xml:space="preserve"> zostanie zatrzymana przez WBP w Krakowie.</w:t>
      </w:r>
    </w:p>
    <w:p w:rsidR="0083417F" w:rsidRDefault="0083417F" w:rsidP="006A7A1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Goście pokoju gościnnego są zobowiązani do przestrzegania przepisów bhp i p. </w:t>
      </w:r>
      <w:proofErr w:type="spellStart"/>
      <w:r>
        <w:rPr>
          <w:rFonts w:ascii="Arial" w:hAnsi="Arial" w:cs="Arial"/>
          <w:sz w:val="22"/>
          <w:szCs w:val="22"/>
        </w:rPr>
        <w:t>poż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83417F" w:rsidRPr="000C0918" w:rsidRDefault="0083417F" w:rsidP="000C09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Goście zobowiązani są do zachowania ładu i porządku w pokoju oraz w jego bezpośrednim otoczeniu.</w:t>
      </w:r>
    </w:p>
    <w:p w:rsidR="0083417F" w:rsidRDefault="0083417F" w:rsidP="006A7A1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koszty związane z naprawą uszkodzeń pokoju i wyposażenia powstałe w</w:t>
      </w:r>
      <w:r w:rsidR="009D340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wyniku jego niewłaściwego użytkowania w trakcie wynajmu pokrywają Goście.</w:t>
      </w:r>
    </w:p>
    <w:p w:rsidR="0083417F" w:rsidRDefault="0083417F" w:rsidP="006A7A1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WBP w Krakowie nie ponosi odpowiedzialności z tytułu utraty lub uszkodzenia przedmiotów wartościowych i osobistych będących w posiadaniu Gości.</w:t>
      </w:r>
    </w:p>
    <w:p w:rsidR="0083417F" w:rsidRDefault="0083417F" w:rsidP="006A7A1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Goście każdorazowo opuszczając pokój powinni sprawdzić zamknięcie drzwi i zabrać ze sobą klucze.</w:t>
      </w:r>
    </w:p>
    <w:p w:rsidR="0083417F" w:rsidRDefault="0083417F" w:rsidP="006A7A1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zakończonym wynajmie komplet kluczy od pokoju należy zwrócić do Ochrony Budynku wypisując z książki wydania-przyjęcia kluczy oraz elektronicznego Systemu Kluczy.</w:t>
      </w:r>
    </w:p>
    <w:p w:rsidR="0083417F" w:rsidRDefault="0083417F" w:rsidP="006A7A1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zakończeniu korzystania z pokoju gościnnego, Goście zobowiązani są</w:t>
      </w:r>
      <w:r w:rsidR="009D340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do</w:t>
      </w:r>
      <w:r w:rsidR="009D340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pozostawienia pokoju w stanie nie pogorszonym.</w:t>
      </w:r>
    </w:p>
    <w:p w:rsidR="0083417F" w:rsidRDefault="0083417F" w:rsidP="006A7A1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pokoju gościnnym i we wszystkich innych pomieszczeniach WBP w Krakowie obowiązuje bezwzględny zakaz palenia tytoniu oraz e-papierosów.</w:t>
      </w:r>
    </w:p>
    <w:p w:rsidR="0083417F" w:rsidRDefault="0083417F" w:rsidP="00637F5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Dokonanie rezerwacji pokoju oznacza akceptację niniejszego Regulaminu.</w:t>
      </w:r>
    </w:p>
    <w:p w:rsidR="0083417F" w:rsidRDefault="0083417F"/>
    <w:p w:rsidR="0083417F" w:rsidRDefault="0083417F"/>
    <w:p w:rsidR="0083417F" w:rsidRPr="00951439" w:rsidRDefault="0083417F" w:rsidP="001413CB">
      <w:pPr>
        <w:pStyle w:val="Nagwek2"/>
        <w:jc w:val="center"/>
        <w:rPr>
          <w:rFonts w:ascii="Arial" w:hAnsi="Arial" w:cs="Arial"/>
          <w:sz w:val="22"/>
          <w:szCs w:val="22"/>
        </w:rPr>
      </w:pPr>
      <w:r w:rsidRPr="00951439">
        <w:rPr>
          <w:rFonts w:ascii="Arial" w:hAnsi="Arial" w:cs="Arial"/>
          <w:sz w:val="22"/>
          <w:szCs w:val="22"/>
        </w:rPr>
        <w:t>INFORMACJA O PRZETWARZANIU DANYCH OSOBOWYCH</w:t>
      </w:r>
    </w:p>
    <w:p w:rsidR="0083417F" w:rsidRPr="00951439" w:rsidRDefault="0083417F" w:rsidP="001413CB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1439">
        <w:rPr>
          <w:rStyle w:val="Uwydatnienie"/>
          <w:rFonts w:ascii="Arial" w:hAnsi="Arial" w:cs="Arial"/>
          <w:sz w:val="22"/>
          <w:szCs w:val="22"/>
        </w:rPr>
        <w:t>Zgodnie z art. 13 Rozporządzenia Parlamentu Europejskiego i Rady (UE) 2016/679 z dnia 27 kwietnia 2016 r. w sprawie ochrony osób fizycznych w związku z przetwarzaniem danych osobowych (…) („</w:t>
      </w:r>
      <w:r w:rsidRPr="00951439">
        <w:rPr>
          <w:rStyle w:val="Pogrubienie"/>
          <w:rFonts w:ascii="Arial" w:hAnsi="Arial" w:cs="Arial"/>
          <w:i/>
          <w:iCs/>
          <w:sz w:val="22"/>
          <w:szCs w:val="22"/>
        </w:rPr>
        <w:t>Rozporządzenie Ogólne</w:t>
      </w:r>
      <w:r w:rsidRPr="00951439">
        <w:rPr>
          <w:rStyle w:val="Uwydatnienie"/>
          <w:rFonts w:ascii="Arial" w:hAnsi="Arial" w:cs="Arial"/>
          <w:sz w:val="22"/>
          <w:szCs w:val="22"/>
        </w:rPr>
        <w:t xml:space="preserve">”) </w:t>
      </w:r>
      <w:r>
        <w:rPr>
          <w:rStyle w:val="Uwydatnienie"/>
          <w:rFonts w:ascii="Arial" w:hAnsi="Arial" w:cs="Arial"/>
          <w:sz w:val="22"/>
          <w:szCs w:val="22"/>
        </w:rPr>
        <w:t xml:space="preserve">Wojewódzka Biblioteka Publiczna w Krakowie </w:t>
      </w:r>
      <w:r w:rsidRPr="00951439">
        <w:rPr>
          <w:rStyle w:val="Uwydatnienie"/>
          <w:rFonts w:ascii="Arial" w:hAnsi="Arial" w:cs="Arial"/>
          <w:sz w:val="22"/>
          <w:szCs w:val="22"/>
        </w:rPr>
        <w:t>informuje, iż:</w:t>
      </w:r>
    </w:p>
    <w:p w:rsidR="0083417F" w:rsidRPr="00951439" w:rsidRDefault="0083417F" w:rsidP="001413C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951439">
        <w:rPr>
          <w:rStyle w:val="Pogrubienie"/>
          <w:rFonts w:ascii="Arial" w:hAnsi="Arial" w:cs="Arial"/>
          <w:sz w:val="22"/>
          <w:szCs w:val="22"/>
        </w:rPr>
        <w:t>Administratorem</w:t>
      </w:r>
      <w:r w:rsidRPr="00951439">
        <w:rPr>
          <w:rFonts w:ascii="Arial" w:hAnsi="Arial" w:cs="Arial"/>
          <w:sz w:val="22"/>
          <w:szCs w:val="22"/>
        </w:rPr>
        <w:t xml:space="preserve"> Pani/Pana danych osobowych jest Wojewódzka Biblioteka Publiczna w Krakowie z siedzibą przy ul. Rajskiej 1.  </w:t>
      </w:r>
    </w:p>
    <w:p w:rsidR="0083417F" w:rsidRPr="00951439" w:rsidRDefault="0083417F" w:rsidP="001413C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CC48F1">
        <w:rPr>
          <w:rStyle w:val="Pogrubienie"/>
          <w:rFonts w:ascii="Arial" w:hAnsi="Arial" w:cs="Arial"/>
          <w:b w:val="0"/>
          <w:sz w:val="22"/>
          <w:szCs w:val="22"/>
        </w:rPr>
        <w:t>W Wojewódzkiej Bibliotece Publicznej w Krakowie</w:t>
      </w:r>
      <w:r w:rsidRPr="00951439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CC48F1">
        <w:rPr>
          <w:rStyle w:val="Pogrubienie"/>
          <w:rFonts w:ascii="Arial" w:hAnsi="Arial" w:cs="Arial"/>
          <w:b w:val="0"/>
          <w:sz w:val="22"/>
          <w:szCs w:val="22"/>
        </w:rPr>
        <w:t>został wyznaczony</w:t>
      </w:r>
      <w:r w:rsidRPr="00951439">
        <w:rPr>
          <w:rStyle w:val="Pogrubienie"/>
          <w:rFonts w:ascii="Arial" w:hAnsi="Arial" w:cs="Arial"/>
          <w:sz w:val="22"/>
          <w:szCs w:val="22"/>
        </w:rPr>
        <w:t xml:space="preserve"> Inspektor Ochrony Danych</w:t>
      </w:r>
      <w:r>
        <w:rPr>
          <w:rStyle w:val="Pogrubienie"/>
          <w:rFonts w:ascii="Arial" w:hAnsi="Arial" w:cs="Arial"/>
          <w:sz w:val="22"/>
          <w:szCs w:val="22"/>
        </w:rPr>
        <w:t>.</w:t>
      </w:r>
      <w:r w:rsidRPr="00951439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951439">
        <w:rPr>
          <w:rFonts w:ascii="Arial" w:hAnsi="Arial" w:cs="Arial"/>
          <w:sz w:val="22"/>
          <w:szCs w:val="22"/>
        </w:rPr>
        <w:t>Kontakt z Inspekt</w:t>
      </w:r>
      <w:r>
        <w:rPr>
          <w:rFonts w:ascii="Arial" w:hAnsi="Arial" w:cs="Arial"/>
          <w:sz w:val="22"/>
          <w:szCs w:val="22"/>
        </w:rPr>
        <w:t>orem możliwy jest  przez e-mail iodo@rajska.info</w:t>
      </w:r>
    </w:p>
    <w:p w:rsidR="0083417F" w:rsidRPr="00951439" w:rsidRDefault="0083417F" w:rsidP="001413C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951439">
        <w:rPr>
          <w:rFonts w:ascii="Arial" w:hAnsi="Arial" w:cs="Arial"/>
          <w:sz w:val="22"/>
          <w:szCs w:val="22"/>
        </w:rPr>
        <w:t xml:space="preserve">Pani/Pana dane osobowe przetwarzane będą </w:t>
      </w:r>
      <w:r w:rsidRPr="00951439">
        <w:rPr>
          <w:rStyle w:val="Pogrubienie"/>
          <w:rFonts w:ascii="Arial" w:hAnsi="Arial" w:cs="Arial"/>
          <w:sz w:val="22"/>
          <w:szCs w:val="22"/>
        </w:rPr>
        <w:t>w celu</w:t>
      </w:r>
      <w:r w:rsidRPr="00951439">
        <w:rPr>
          <w:rFonts w:ascii="Arial" w:hAnsi="Arial" w:cs="Arial"/>
          <w:sz w:val="22"/>
          <w:szCs w:val="22"/>
        </w:rPr>
        <w:t xml:space="preserve"> niezbędnym do identyfikacji i</w:t>
      </w:r>
      <w:r w:rsidR="009D340D">
        <w:rPr>
          <w:rFonts w:ascii="Arial" w:hAnsi="Arial" w:cs="Arial"/>
          <w:sz w:val="22"/>
          <w:szCs w:val="22"/>
        </w:rPr>
        <w:t> </w:t>
      </w:r>
      <w:r w:rsidRPr="00951439">
        <w:rPr>
          <w:rFonts w:ascii="Arial" w:hAnsi="Arial" w:cs="Arial"/>
          <w:sz w:val="22"/>
          <w:szCs w:val="22"/>
        </w:rPr>
        <w:t>świadczenia usług (wynajęcia pokoju lub wystawienia dokumentu sprzedaży).</w:t>
      </w:r>
    </w:p>
    <w:p w:rsidR="0083417F" w:rsidRPr="00951439" w:rsidRDefault="0083417F" w:rsidP="001413C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951439">
        <w:rPr>
          <w:rFonts w:ascii="Arial" w:hAnsi="Arial" w:cs="Arial"/>
          <w:sz w:val="22"/>
          <w:szCs w:val="22"/>
        </w:rPr>
        <w:t xml:space="preserve">Podanie przez Pana/Panią danych osobowych jest dobrowolne. </w:t>
      </w:r>
      <w:r w:rsidRPr="00951439">
        <w:rPr>
          <w:rFonts w:ascii="Arial" w:hAnsi="Arial" w:cs="Arial"/>
          <w:sz w:val="22"/>
          <w:szCs w:val="22"/>
          <w:u w:val="single"/>
        </w:rPr>
        <w:t>Konsekwencją niepodania danych osobowych będzie brak możliwości skorzystanie z noclegu.</w:t>
      </w:r>
    </w:p>
    <w:p w:rsidR="0083417F" w:rsidRPr="00951439" w:rsidRDefault="0083417F" w:rsidP="001413C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951439">
        <w:rPr>
          <w:rFonts w:ascii="Arial" w:hAnsi="Arial" w:cs="Arial"/>
          <w:sz w:val="22"/>
          <w:szCs w:val="22"/>
        </w:rPr>
        <w:t xml:space="preserve">Pani/Pana dane osobowe będą </w:t>
      </w:r>
      <w:r w:rsidRPr="00951439">
        <w:rPr>
          <w:rStyle w:val="Pogrubienie"/>
          <w:rFonts w:ascii="Arial" w:hAnsi="Arial" w:cs="Arial"/>
          <w:sz w:val="22"/>
          <w:szCs w:val="22"/>
        </w:rPr>
        <w:t>przechowywane przez okres</w:t>
      </w:r>
      <w:r w:rsidRPr="00951439">
        <w:rPr>
          <w:rFonts w:ascii="Arial" w:hAnsi="Arial" w:cs="Arial"/>
          <w:sz w:val="22"/>
          <w:szCs w:val="22"/>
        </w:rPr>
        <w:t xml:space="preserve"> niezbędny do</w:t>
      </w:r>
      <w:r w:rsidR="009D340D">
        <w:rPr>
          <w:rFonts w:ascii="Arial" w:hAnsi="Arial" w:cs="Arial"/>
          <w:sz w:val="22"/>
          <w:szCs w:val="22"/>
        </w:rPr>
        <w:t> </w:t>
      </w:r>
      <w:r w:rsidRPr="00951439">
        <w:rPr>
          <w:rFonts w:ascii="Arial" w:hAnsi="Arial" w:cs="Arial"/>
          <w:sz w:val="22"/>
          <w:szCs w:val="22"/>
        </w:rPr>
        <w:t>realizacji usług, a następnie w prawnie uzasadnionym interesie dla zabezpieczenia ewentualnych roszczeń lub do wygaśnięcia obowiązku przechowywania dokumentów księgowych ( rachunkowych) dotyczących usługi.</w:t>
      </w:r>
    </w:p>
    <w:p w:rsidR="0083417F" w:rsidRPr="00951439" w:rsidRDefault="0083417F" w:rsidP="001413C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951439">
        <w:rPr>
          <w:rFonts w:ascii="Arial" w:hAnsi="Arial" w:cs="Arial"/>
          <w:sz w:val="22"/>
          <w:szCs w:val="22"/>
        </w:rPr>
        <w:lastRenderedPageBreak/>
        <w:t xml:space="preserve">Posiada Pani/Pan </w:t>
      </w:r>
      <w:r w:rsidRPr="00951439">
        <w:rPr>
          <w:rStyle w:val="Pogrubienie"/>
          <w:rFonts w:ascii="Arial" w:hAnsi="Arial" w:cs="Arial"/>
          <w:sz w:val="22"/>
          <w:szCs w:val="22"/>
        </w:rPr>
        <w:t>prawo do</w:t>
      </w:r>
      <w:r w:rsidRPr="00951439">
        <w:rPr>
          <w:rFonts w:ascii="Arial" w:hAnsi="Arial" w:cs="Arial"/>
          <w:sz w:val="22"/>
          <w:szCs w:val="22"/>
        </w:rPr>
        <w:t>: dostępu do treści swoich danych oraz ich sprostowania, usunięcia, ograniczenia przetwarzania, przenoszenia danych, wniesienia sprzeciwu wobec przetwarzania na warunkach określonych w Rozporządzeniu Ogólnym.</w:t>
      </w:r>
    </w:p>
    <w:p w:rsidR="0083417F" w:rsidRPr="00951439" w:rsidRDefault="0083417F" w:rsidP="001413C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951439">
        <w:rPr>
          <w:rFonts w:ascii="Arial" w:hAnsi="Arial" w:cs="Arial"/>
          <w:sz w:val="22"/>
          <w:szCs w:val="22"/>
        </w:rPr>
        <w:t xml:space="preserve">Ma Pan/Pani prawo wniesienia </w:t>
      </w:r>
      <w:r w:rsidRPr="00951439">
        <w:rPr>
          <w:rStyle w:val="Pogrubienie"/>
          <w:rFonts w:ascii="Arial" w:hAnsi="Arial" w:cs="Arial"/>
          <w:sz w:val="22"/>
          <w:szCs w:val="22"/>
        </w:rPr>
        <w:t>skargi do Prezesa Urzędu Ochrony Danych Osobowych</w:t>
      </w:r>
      <w:r w:rsidRPr="00951439">
        <w:rPr>
          <w:rFonts w:ascii="Arial" w:hAnsi="Arial" w:cs="Arial"/>
          <w:sz w:val="22"/>
          <w:szCs w:val="22"/>
        </w:rPr>
        <w:t xml:space="preserve"> gdy uzna Pani/Pan, że przetwarzanie Pani/Pana danych osobowych narusza przepisy Rozporządzenia Ogólnego.</w:t>
      </w:r>
    </w:p>
    <w:p w:rsidR="0083417F" w:rsidRDefault="0083417F"/>
    <w:sectPr w:rsidR="0083417F" w:rsidSect="00B043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C86" w:rsidRDefault="001B4C86">
      <w:r>
        <w:separator/>
      </w:r>
    </w:p>
  </w:endnote>
  <w:endnote w:type="continuationSeparator" w:id="0">
    <w:p w:rsidR="001B4C86" w:rsidRDefault="001B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7F" w:rsidRDefault="00051EFB" w:rsidP="008F23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341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417F" w:rsidRDefault="0083417F" w:rsidP="0088483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7F" w:rsidRPr="00DD103E" w:rsidRDefault="0083417F" w:rsidP="008F2323">
    <w:pPr>
      <w:pStyle w:val="Stopka"/>
      <w:framePr w:wrap="around" w:vAnchor="text" w:hAnchor="margin" w:xAlign="right" w:y="1"/>
      <w:rPr>
        <w:rStyle w:val="Numerstrony"/>
        <w:rFonts w:ascii="Arial" w:hAnsi="Arial"/>
        <w:sz w:val="18"/>
      </w:rPr>
    </w:pPr>
    <w:r>
      <w:rPr>
        <w:rStyle w:val="Numerstrony"/>
        <w:rFonts w:ascii="Arial" w:hAnsi="Arial"/>
        <w:sz w:val="18"/>
      </w:rPr>
      <w:t xml:space="preserve">Strona </w:t>
    </w:r>
    <w:r w:rsidR="00051EFB" w:rsidRPr="00DD103E">
      <w:rPr>
        <w:rStyle w:val="Numerstrony"/>
        <w:rFonts w:ascii="Arial" w:hAnsi="Arial"/>
        <w:sz w:val="18"/>
      </w:rPr>
      <w:fldChar w:fldCharType="begin"/>
    </w:r>
    <w:r w:rsidRPr="00DD103E">
      <w:rPr>
        <w:rStyle w:val="Numerstrony"/>
        <w:rFonts w:ascii="Arial" w:hAnsi="Arial"/>
        <w:sz w:val="18"/>
      </w:rPr>
      <w:instrText xml:space="preserve">PAGE  </w:instrText>
    </w:r>
    <w:r w:rsidR="00051EFB" w:rsidRPr="00DD103E">
      <w:rPr>
        <w:rStyle w:val="Numerstrony"/>
        <w:rFonts w:ascii="Arial" w:hAnsi="Arial"/>
        <w:sz w:val="18"/>
      </w:rPr>
      <w:fldChar w:fldCharType="separate"/>
    </w:r>
    <w:r w:rsidR="001F0C4A">
      <w:rPr>
        <w:rStyle w:val="Numerstrony"/>
        <w:rFonts w:ascii="Arial" w:hAnsi="Arial"/>
        <w:noProof/>
        <w:sz w:val="18"/>
      </w:rPr>
      <w:t>3</w:t>
    </w:r>
    <w:r w:rsidR="00051EFB" w:rsidRPr="00DD103E">
      <w:rPr>
        <w:rStyle w:val="Numerstrony"/>
        <w:rFonts w:ascii="Arial" w:hAnsi="Arial"/>
        <w:sz w:val="18"/>
      </w:rPr>
      <w:fldChar w:fldCharType="end"/>
    </w:r>
    <w:r>
      <w:rPr>
        <w:rStyle w:val="Numerstrony"/>
        <w:rFonts w:ascii="Arial" w:hAnsi="Arial"/>
        <w:sz w:val="18"/>
      </w:rPr>
      <w:t xml:space="preserve"> z 3</w:t>
    </w:r>
  </w:p>
  <w:p w:rsidR="0083417F" w:rsidRDefault="00197239" w:rsidP="00884836">
    <w:pPr>
      <w:pStyle w:val="Stopka"/>
      <w:ind w:right="360"/>
    </w:pPr>
    <w:r>
      <w:rPr>
        <w:noProof/>
      </w:rPr>
      <w:drawing>
        <wp:inline distT="0" distB="0" distL="0" distR="0">
          <wp:extent cx="5786651" cy="578857"/>
          <wp:effectExtent l="0" t="0" r="4549" b="0"/>
          <wp:docPr id="1" name="Obraz 1" descr="logo-pas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as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6181" cy="586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39" w:rsidRDefault="001972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C86" w:rsidRDefault="001B4C86">
      <w:r>
        <w:separator/>
      </w:r>
    </w:p>
  </w:footnote>
  <w:footnote w:type="continuationSeparator" w:id="0">
    <w:p w:rsidR="001B4C86" w:rsidRDefault="001B4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39" w:rsidRDefault="001972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39" w:rsidRDefault="001972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39" w:rsidRDefault="001972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7799"/>
    <w:multiLevelType w:val="hybridMultilevel"/>
    <w:tmpl w:val="7F28CA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F236AA"/>
    <w:multiLevelType w:val="multilevel"/>
    <w:tmpl w:val="DCB483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79018F"/>
    <w:multiLevelType w:val="hybridMultilevel"/>
    <w:tmpl w:val="416AD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A17"/>
    <w:rsid w:val="000404B0"/>
    <w:rsid w:val="00051EFB"/>
    <w:rsid w:val="0007084A"/>
    <w:rsid w:val="00071028"/>
    <w:rsid w:val="00087FED"/>
    <w:rsid w:val="00093720"/>
    <w:rsid w:val="000C0918"/>
    <w:rsid w:val="001413CB"/>
    <w:rsid w:val="001441DA"/>
    <w:rsid w:val="00197239"/>
    <w:rsid w:val="001B4C86"/>
    <w:rsid w:val="001E7839"/>
    <w:rsid w:val="001F0C4A"/>
    <w:rsid w:val="0022643C"/>
    <w:rsid w:val="00256773"/>
    <w:rsid w:val="00273683"/>
    <w:rsid w:val="00294FD5"/>
    <w:rsid w:val="002F7314"/>
    <w:rsid w:val="0030687C"/>
    <w:rsid w:val="003C7A79"/>
    <w:rsid w:val="003F51A4"/>
    <w:rsid w:val="0041117D"/>
    <w:rsid w:val="004219E0"/>
    <w:rsid w:val="0042301F"/>
    <w:rsid w:val="00443AF2"/>
    <w:rsid w:val="004D1F5D"/>
    <w:rsid w:val="004F0930"/>
    <w:rsid w:val="00521AFC"/>
    <w:rsid w:val="00551D5A"/>
    <w:rsid w:val="005645AB"/>
    <w:rsid w:val="005957C5"/>
    <w:rsid w:val="005A1856"/>
    <w:rsid w:val="005A61A3"/>
    <w:rsid w:val="005A6334"/>
    <w:rsid w:val="005B6A71"/>
    <w:rsid w:val="005C344D"/>
    <w:rsid w:val="006135B4"/>
    <w:rsid w:val="00637F5F"/>
    <w:rsid w:val="0064447A"/>
    <w:rsid w:val="006A4FE4"/>
    <w:rsid w:val="006A7A17"/>
    <w:rsid w:val="00703B50"/>
    <w:rsid w:val="00716C3B"/>
    <w:rsid w:val="007330FE"/>
    <w:rsid w:val="00775A35"/>
    <w:rsid w:val="007823E1"/>
    <w:rsid w:val="007C58A6"/>
    <w:rsid w:val="007E6691"/>
    <w:rsid w:val="0080417C"/>
    <w:rsid w:val="008242B4"/>
    <w:rsid w:val="0083417F"/>
    <w:rsid w:val="00837F5B"/>
    <w:rsid w:val="008412D5"/>
    <w:rsid w:val="00844AA6"/>
    <w:rsid w:val="008669EA"/>
    <w:rsid w:val="00873C10"/>
    <w:rsid w:val="008823A8"/>
    <w:rsid w:val="00884836"/>
    <w:rsid w:val="008B042B"/>
    <w:rsid w:val="008B1751"/>
    <w:rsid w:val="008F2204"/>
    <w:rsid w:val="008F2323"/>
    <w:rsid w:val="008F4C98"/>
    <w:rsid w:val="009128B4"/>
    <w:rsid w:val="009319B1"/>
    <w:rsid w:val="00951439"/>
    <w:rsid w:val="00967DFA"/>
    <w:rsid w:val="00975972"/>
    <w:rsid w:val="00984BB5"/>
    <w:rsid w:val="009C3F1B"/>
    <w:rsid w:val="009C4F48"/>
    <w:rsid w:val="009D340D"/>
    <w:rsid w:val="00A11C36"/>
    <w:rsid w:val="00A11CEA"/>
    <w:rsid w:val="00A37DEC"/>
    <w:rsid w:val="00A46766"/>
    <w:rsid w:val="00A625C6"/>
    <w:rsid w:val="00A667C1"/>
    <w:rsid w:val="00A86403"/>
    <w:rsid w:val="00A920F2"/>
    <w:rsid w:val="00B043F8"/>
    <w:rsid w:val="00B40E6F"/>
    <w:rsid w:val="00B53560"/>
    <w:rsid w:val="00B741CF"/>
    <w:rsid w:val="00B90F8D"/>
    <w:rsid w:val="00BB13FE"/>
    <w:rsid w:val="00C60E92"/>
    <w:rsid w:val="00C659DC"/>
    <w:rsid w:val="00CB367D"/>
    <w:rsid w:val="00CC48F1"/>
    <w:rsid w:val="00CC6F57"/>
    <w:rsid w:val="00CE5FB4"/>
    <w:rsid w:val="00D02CA9"/>
    <w:rsid w:val="00D15D1C"/>
    <w:rsid w:val="00D7286D"/>
    <w:rsid w:val="00DA435D"/>
    <w:rsid w:val="00DA5AF9"/>
    <w:rsid w:val="00DA644A"/>
    <w:rsid w:val="00DC2BE9"/>
    <w:rsid w:val="00DD103E"/>
    <w:rsid w:val="00DE60AF"/>
    <w:rsid w:val="00E46E39"/>
    <w:rsid w:val="00EA3886"/>
    <w:rsid w:val="00EB175C"/>
    <w:rsid w:val="00ED1A98"/>
    <w:rsid w:val="00EE7610"/>
    <w:rsid w:val="00EE798B"/>
    <w:rsid w:val="00F027EB"/>
    <w:rsid w:val="00F35D50"/>
    <w:rsid w:val="00F71072"/>
    <w:rsid w:val="00F97AB9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A17"/>
    <w:rPr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1413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413CB"/>
    <w:rPr>
      <w:rFonts w:cs="Times New Roman"/>
      <w:b/>
      <w:b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rsid w:val="00984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84BB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5957C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57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51EF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5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51EFB"/>
    <w:rPr>
      <w:rFonts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848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51EFB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84836"/>
    <w:rPr>
      <w:rFonts w:cs="Times New Roman"/>
    </w:rPr>
  </w:style>
  <w:style w:type="paragraph" w:styleId="Akapitzlist">
    <w:name w:val="List Paragraph"/>
    <w:basedOn w:val="Normalny"/>
    <w:uiPriority w:val="99"/>
    <w:qFormat/>
    <w:rsid w:val="003F51A4"/>
    <w:pPr>
      <w:ind w:left="720"/>
      <w:contextualSpacing/>
    </w:pPr>
  </w:style>
  <w:style w:type="paragraph" w:styleId="NormalnyWeb">
    <w:name w:val="Normal (Web)"/>
    <w:basedOn w:val="Normalny"/>
    <w:uiPriority w:val="99"/>
    <w:rsid w:val="001413C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99"/>
    <w:qFormat/>
    <w:rsid w:val="001413CB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1413CB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DD10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103E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2F731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A17"/>
    <w:rPr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1413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413CB"/>
    <w:rPr>
      <w:rFonts w:cs="Times New Roman"/>
      <w:b/>
      <w:b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rsid w:val="00984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84BB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5957C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57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5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848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84836"/>
    <w:rPr>
      <w:rFonts w:cs="Times New Roman"/>
    </w:rPr>
  </w:style>
  <w:style w:type="paragraph" w:styleId="Akapitzlist">
    <w:name w:val="List Paragraph"/>
    <w:basedOn w:val="Normalny"/>
    <w:uiPriority w:val="99"/>
    <w:qFormat/>
    <w:rsid w:val="003F51A4"/>
    <w:pPr>
      <w:ind w:left="720"/>
      <w:contextualSpacing/>
    </w:pPr>
  </w:style>
  <w:style w:type="paragraph" w:styleId="NormalnyWeb">
    <w:name w:val="Normal (Web)"/>
    <w:basedOn w:val="Normalny"/>
    <w:uiPriority w:val="99"/>
    <w:rsid w:val="001413C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99"/>
    <w:qFormat/>
    <w:rsid w:val="001413CB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1413CB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DD10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103E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2F73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66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6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6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6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oclegi@rajska.inf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96D51-925A-4043-8C62-7C24180E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wynajmu pokoi gościnnych w</vt:lpstr>
    </vt:vector>
  </TitlesOfParts>
  <Company>WBP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wynajmu pokoi gościnnych w</dc:title>
  <dc:creator>WBP</dc:creator>
  <cp:lastModifiedBy>WBP w Krakowie</cp:lastModifiedBy>
  <cp:revision>6</cp:revision>
  <cp:lastPrinted>2019-09-13T12:18:00Z</cp:lastPrinted>
  <dcterms:created xsi:type="dcterms:W3CDTF">2019-09-19T12:05:00Z</dcterms:created>
  <dcterms:modified xsi:type="dcterms:W3CDTF">2019-09-19T13:10:00Z</dcterms:modified>
</cp:coreProperties>
</file>